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                                                                                                                                       </w:t>
        <w:drawing>
          <wp:anchor behindDoc="0" distT="0" distB="0" distL="0" distR="0" simplePos="0" locked="0" layoutInCell="1" allowOverlap="1" relativeHeight="2">
            <wp:simplePos x="0" y="0"/>
            <wp:positionH relativeFrom="column">
              <wp:posOffset>4253865</wp:posOffset>
            </wp:positionH>
            <wp:positionV relativeFrom="paragraph">
              <wp:posOffset>57150</wp:posOffset>
            </wp:positionV>
            <wp:extent cx="1762125" cy="120523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762125" cy="1205230"/>
                    </a:xfrm>
                    <a:prstGeom prst="rect">
                      <a:avLst/>
                    </a:prstGeom>
                    <a:noFill/>
                    <a:ln w="9525">
                      <a:noFill/>
                      <a:miter lim="800000"/>
                      <a:headEnd/>
                      <a:tailEnd/>
                    </a:ln>
                  </pic:spPr>
                </pic:pic>
              </a:graphicData>
            </a:graphic>
          </wp:anchor>
        </w:drawing>
      </w:r>
      <w:r/>
    </w:p>
    <w:p>
      <w:pPr>
        <w:pStyle w:val="Normal"/>
      </w:pPr>
      <w:r>
        <w:rPr>
          <w:b/>
          <w:sz w:val="26"/>
          <w:szCs w:val="26"/>
        </w:rPr>
        <w:t xml:space="preserve">Ortsverband der Grünen Knielingen                                                </w:t>
      </w:r>
      <w:r>
        <w:rPr>
          <w:rFonts w:ascii="Arial" w:hAnsi="Arial"/>
          <w:b w:val="false"/>
          <w:bCs w:val="false"/>
          <w:sz w:val="22"/>
          <w:szCs w:val="22"/>
        </w:rPr>
        <w:t xml:space="preserve"> </w:t>
      </w:r>
      <w:r/>
    </w:p>
    <w:p>
      <w:pPr>
        <w:pStyle w:val="Normal"/>
        <w:rPr>
          <w:sz w:val="16"/>
          <w:sz w:val="14"/>
          <w:szCs w:val="16"/>
        </w:rPr>
      </w:pPr>
      <w:r>
        <w:rPr>
          <w:sz w:val="16"/>
          <w:szCs w:val="16"/>
        </w:rPr>
      </w:r>
      <w:r/>
    </w:p>
    <w:p>
      <w:pPr>
        <w:pStyle w:val="Normal"/>
        <w:rPr>
          <w:sz w:val="24"/>
          <w:sz w:val="24"/>
          <w:szCs w:val="24"/>
          <w:rFonts w:ascii="Arial" w:hAnsi="Arial"/>
        </w:rPr>
      </w:pPr>
      <w:r>
        <w:rPr>
          <w:rFonts w:ascii="Arial" w:hAnsi="Arial"/>
          <w:sz w:val="24"/>
          <w:szCs w:val="24"/>
        </w:rPr>
        <w:t xml:space="preserve">Karola Magerl-Feigl                                                 </w:t>
      </w:r>
      <w:r/>
    </w:p>
    <w:p>
      <w:pPr>
        <w:pStyle w:val="Normal"/>
        <w:rPr>
          <w:sz w:val="24"/>
          <w:sz w:val="24"/>
          <w:szCs w:val="24"/>
          <w:rFonts w:ascii="Arial" w:hAnsi="Arial"/>
        </w:rPr>
      </w:pPr>
      <w:r>
        <w:rPr>
          <w:rFonts w:ascii="Arial" w:hAnsi="Arial"/>
          <w:sz w:val="24"/>
          <w:szCs w:val="24"/>
        </w:rPr>
        <w:t>Heckerstr. 3</w:t>
      </w:r>
      <w:r/>
    </w:p>
    <w:p>
      <w:pPr>
        <w:pStyle w:val="Normal"/>
        <w:rPr>
          <w:sz w:val="24"/>
          <w:sz w:val="24"/>
          <w:szCs w:val="24"/>
          <w:rFonts w:ascii="Arial" w:hAnsi="Arial"/>
        </w:rPr>
      </w:pPr>
      <w:r>
        <w:rPr>
          <w:rFonts w:ascii="Arial" w:hAnsi="Arial"/>
          <w:sz w:val="24"/>
          <w:szCs w:val="24"/>
        </w:rPr>
        <w:t xml:space="preserve">76 187 Karlsruhe </w:t>
      </w:r>
      <w:r/>
    </w:p>
    <w:p>
      <w:pPr>
        <w:pStyle w:val="Normal"/>
        <w:rPr>
          <w:sz w:val="24"/>
          <w:u w:val="single"/>
          <w:sz w:val="24"/>
          <w:szCs w:val="24"/>
          <w:rFonts w:ascii="Arial" w:hAnsi="Arial"/>
        </w:rPr>
      </w:pPr>
      <w:r>
        <w:rPr>
          <w:rFonts w:ascii="Arial" w:hAnsi="Arial"/>
          <w:sz w:val="24"/>
          <w:szCs w:val="24"/>
          <w:u w:val="single"/>
        </w:rPr>
        <w:t>fam.feigl@gmx.de</w:t>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t>27.08.2016</w:t>
      </w:r>
      <w:r/>
    </w:p>
    <w:p>
      <w:pPr>
        <w:pStyle w:val="Normal"/>
      </w:pPr>
      <w:r>
        <w:rPr>
          <w:b/>
          <w:sz w:val="26"/>
          <w:szCs w:val="26"/>
        </w:rPr>
        <w:t xml:space="preserve">                                                                                                                               </w:t>
      </w:r>
      <w:r>
        <w:rPr>
          <w:rFonts w:ascii="Arial" w:hAnsi="Arial"/>
          <w:b w:val="false"/>
          <w:bCs w:val="false"/>
          <w:sz w:val="22"/>
          <w:szCs w:val="22"/>
        </w:rPr>
        <w:t xml:space="preserve"> </w:t>
      </w:r>
      <w:r/>
    </w:p>
    <w:p>
      <w:pPr>
        <w:pStyle w:val="Normal"/>
        <w:rPr>
          <w:sz w:val="24"/>
          <w:sz w:val="24"/>
          <w:szCs w:val="24"/>
          <w:rFonts w:ascii="Arial" w:hAnsi="Arial"/>
        </w:rPr>
      </w:pPr>
      <w:r>
        <w:rPr>
          <w:rFonts w:ascii="Arial" w:hAnsi="Arial"/>
          <w:sz w:val="24"/>
          <w:szCs w:val="24"/>
        </w:rPr>
      </w:r>
      <w:r/>
    </w:p>
    <w:p>
      <w:pPr>
        <w:pStyle w:val="Normal"/>
        <w:rPr>
          <w:sz w:val="24"/>
          <w:sz w:val="24"/>
          <w:szCs w:val="24"/>
          <w:rFonts w:ascii="Arial" w:hAnsi="Arial"/>
        </w:rPr>
      </w:pPr>
      <w:r>
        <w:rPr>
          <w:rFonts w:ascii="Arial" w:hAnsi="Arial"/>
          <w:sz w:val="24"/>
          <w:szCs w:val="24"/>
        </w:rPr>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r>
      <w:r/>
    </w:p>
    <w:p>
      <w:pPr>
        <w:pStyle w:val="Normal"/>
        <w:rPr>
          <w:sz w:val="24"/>
          <w:sz w:val="24"/>
          <w:szCs w:val="24"/>
          <w:rFonts w:ascii="Arial" w:hAnsi="Arial"/>
        </w:rPr>
      </w:pPr>
      <w:r>
        <w:rPr>
          <w:rFonts w:ascii="Arial" w:hAnsi="Arial"/>
          <w:sz w:val="24"/>
          <w:szCs w:val="24"/>
        </w:rPr>
        <w:t>Amt für Abfallwirtschaft</w:t>
      </w:r>
      <w:r/>
    </w:p>
    <w:p>
      <w:pPr>
        <w:pStyle w:val="Normal"/>
        <w:rPr>
          <w:sz w:val="24"/>
          <w:sz w:val="24"/>
          <w:szCs w:val="24"/>
          <w:rFonts w:ascii="Arial" w:hAnsi="Arial"/>
        </w:rPr>
      </w:pPr>
      <w:r>
        <w:rPr>
          <w:rFonts w:ascii="Arial" w:hAnsi="Arial"/>
          <w:sz w:val="24"/>
          <w:szCs w:val="24"/>
        </w:rPr>
        <w:t>Ottostr. 21</w:t>
      </w:r>
      <w:r/>
    </w:p>
    <w:p>
      <w:pPr>
        <w:pStyle w:val="Normal"/>
        <w:rPr>
          <w:sz w:val="24"/>
          <w:sz w:val="24"/>
          <w:szCs w:val="24"/>
          <w:rFonts w:ascii="Arial" w:hAnsi="Arial"/>
        </w:rPr>
      </w:pPr>
      <w:r>
        <w:rPr>
          <w:rFonts w:ascii="Arial" w:hAnsi="Arial"/>
          <w:sz w:val="24"/>
          <w:szCs w:val="24"/>
        </w:rPr>
        <w:t>76 227 Karlsruhe</w:t>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r>
      <w:r/>
    </w:p>
    <w:p>
      <w:pPr>
        <w:pStyle w:val="Normal"/>
        <w:rPr>
          <w:sz w:val="24"/>
          <w:u w:val="single"/>
          <w:sz w:val="24"/>
          <w:szCs w:val="24"/>
          <w:rFonts w:ascii="Arial" w:hAnsi="Arial"/>
        </w:rPr>
      </w:pPr>
      <w:r>
        <w:rPr>
          <w:rFonts w:ascii="Arial" w:hAnsi="Arial"/>
          <w:sz w:val="24"/>
          <w:szCs w:val="24"/>
          <w:u w:val="single"/>
        </w:rPr>
        <w:t>Fehlende Abfallbehälter in Knielingen</w:t>
      </w:r>
      <w:r/>
    </w:p>
    <w:p>
      <w:pPr>
        <w:pStyle w:val="Normal"/>
        <w:rPr>
          <w:sz w:val="22"/>
          <w:sz w:val="22"/>
          <w:szCs w:val="22"/>
          <w:rFonts w:ascii="Arial" w:hAnsi="Arial" w:eastAsia="SimSun" w:cs="Arial"/>
          <w:color w:val="00000A"/>
          <w:lang w:val="de-DE" w:eastAsia="zh-CN" w:bidi="hi-IN"/>
        </w:rPr>
      </w:pPr>
      <w:r>
        <w:rPr>
          <w:rFonts w:eastAsia="SimSun" w:cs="Arial" w:ascii="Arial" w:hAnsi="Arial"/>
          <w:color w:val="00000A"/>
          <w:sz w:val="22"/>
          <w:szCs w:val="22"/>
          <w:lang w:val="de-DE" w:eastAsia="zh-CN" w:bidi="hi-IN"/>
        </w:rPr>
      </w:r>
      <w:r/>
    </w:p>
    <w:p>
      <w:pPr>
        <w:pStyle w:val="Normal"/>
        <w:rPr>
          <w:sz w:val="24"/>
          <w:sz w:val="24"/>
          <w:szCs w:val="24"/>
          <w:rFonts w:ascii="Arial" w:hAnsi="Arial"/>
        </w:rPr>
      </w:pPr>
      <w:r>
        <w:rPr>
          <w:rFonts w:ascii="Arial" w:hAnsi="Arial"/>
          <w:sz w:val="24"/>
          <w:szCs w:val="24"/>
        </w:rPr>
        <w:t>Sehr geehrte Damen und Herren,</w:t>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r>
      <w:r/>
    </w:p>
    <w:p>
      <w:pPr>
        <w:pStyle w:val="Normal"/>
        <w:rPr>
          <w:sz w:val="24"/>
          <w:sz w:val="24"/>
          <w:szCs w:val="24"/>
          <w:rFonts w:ascii="Arial" w:hAnsi="Arial"/>
        </w:rPr>
      </w:pPr>
      <w:r>
        <w:rPr>
          <w:rFonts w:ascii="Arial" w:hAnsi="Arial"/>
          <w:sz w:val="24"/>
          <w:szCs w:val="24"/>
        </w:rPr>
        <w:t>im Frühjahr diesen Jahres beteiligten sich Knielinger Familien an den „Dreck-weg-Wochen“ hier im Stadtteil. Neben vielem anderen Müll musste leider auch eine Menge gefüllter Hundekottüten eingesammelt werden, die von den Hundebesitzern nicht entsorgt, sondern einfach weggeworfen worden waren, vor allem im Übergang vom bebauten Bereich zu den Flächen der Naherholung.</w:t>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r>
      <w:r/>
    </w:p>
    <w:p>
      <w:pPr>
        <w:pStyle w:val="Normal"/>
      </w:pPr>
      <w:r>
        <w:rPr>
          <w:rFonts w:ascii="Arial" w:hAnsi="Arial"/>
          <w:sz w:val="24"/>
          <w:szCs w:val="24"/>
        </w:rPr>
        <w:t xml:space="preserve">Wie wir aufgrund dieser Hinweise aus der Bevölkerung festgestellt haben, fehlen vor allem am westlichen Rand Knielingens Abfallbehälter. Die Hundeausführenden  wollen den gefüllten Beutel nicht auf ihrem Spaziergang mittragen und verschandeln damit  die Umgebung. </w:t>
      </w:r>
      <w:r>
        <w:rPr>
          <w:rFonts w:ascii="Arial" w:hAnsi="Arial"/>
          <w:bCs/>
          <w:color w:val="00000A"/>
          <w:sz w:val="24"/>
          <w:szCs w:val="24"/>
        </w:rPr>
        <w:t>Auch wenn dies selbstverständlich keine angemessene  Reaktion auf fehlende  Abfalleimer ist, kann man das sogar teilweise nachvollziehen, denn es ist kein Vergnügen, einen solchen Beutel eine halbe Stunde oder länger in der Hand zu tragen</w:t>
      </w:r>
      <w:r>
        <w:rPr>
          <w:rFonts w:ascii="Arial" w:hAnsi="Arial"/>
          <w:color w:val="00000A"/>
          <w:sz w:val="24"/>
          <w:szCs w:val="24"/>
        </w:rPr>
        <w:t>.</w:t>
      </w:r>
      <w:r>
        <w:rPr>
          <w:rFonts w:ascii="Arial" w:hAnsi="Arial"/>
          <w:sz w:val="24"/>
          <w:szCs w:val="24"/>
        </w:rPr>
        <w:t xml:space="preserve">  </w:t>
      </w:r>
      <w:r/>
    </w:p>
    <w:p>
      <w:pPr>
        <w:pStyle w:val="Normal"/>
      </w:pPr>
      <w:r>
        <w:rPr>
          <w:rFonts w:ascii="Arial" w:hAnsi="Arial"/>
          <w:sz w:val="24"/>
          <w:szCs w:val="24"/>
        </w:rPr>
        <w:t xml:space="preserve">An einigen zusätzlichen Abfallbehältern sollte also keinesfalls gespart werden, damit  </w:t>
      </w:r>
      <w:r>
        <w:rPr>
          <w:rFonts w:ascii="Arial" w:hAnsi="Arial"/>
          <w:bCs/>
          <w:color w:val="00000A"/>
          <w:sz w:val="24"/>
          <w:szCs w:val="24"/>
        </w:rPr>
        <w:t>die gefüllten Hundekottüten</w:t>
      </w:r>
      <w:r>
        <w:rPr>
          <w:rFonts w:ascii="Arial" w:hAnsi="Arial"/>
          <w:sz w:val="24"/>
          <w:szCs w:val="24"/>
        </w:rPr>
        <w:t xml:space="preserve"> auch entsorgt werden können.</w:t>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r>
      <w:r/>
    </w:p>
    <w:p>
      <w:pPr>
        <w:pStyle w:val="Normal"/>
        <w:rPr>
          <w:sz w:val="24"/>
          <w:sz w:val="24"/>
          <w:szCs w:val="24"/>
          <w:rFonts w:ascii="Arial" w:hAnsi="Arial"/>
        </w:rPr>
      </w:pPr>
      <w:r>
        <w:rPr>
          <w:rFonts w:ascii="Arial" w:hAnsi="Arial"/>
          <w:sz w:val="24"/>
          <w:szCs w:val="24"/>
        </w:rPr>
        <w:t xml:space="preserve">Als sinnvolle Standorte schlagen wir vor: </w:t>
      </w:r>
      <w:r/>
    </w:p>
    <w:p>
      <w:pPr>
        <w:pStyle w:val="ListParagraph"/>
        <w:numPr>
          <w:ilvl w:val="0"/>
          <w:numId w:val="1"/>
        </w:numPr>
        <w:rPr>
          <w:sz w:val="24"/>
          <w:sz w:val="24"/>
          <w:szCs w:val="24"/>
          <w:rFonts w:ascii="Arial" w:hAnsi="Arial" w:cs="Mangal"/>
        </w:rPr>
      </w:pPr>
      <w:r>
        <w:rPr>
          <w:rFonts w:ascii="Arial" w:hAnsi="Arial"/>
          <w:sz w:val="24"/>
          <w:szCs w:val="24"/>
        </w:rPr>
        <w:t>Bereich Kirchaubrücke</w:t>
      </w:r>
      <w:r/>
    </w:p>
    <w:p>
      <w:pPr>
        <w:pStyle w:val="ListParagraph"/>
        <w:numPr>
          <w:ilvl w:val="0"/>
          <w:numId w:val="1"/>
        </w:numPr>
        <w:rPr>
          <w:sz w:val="24"/>
          <w:sz w:val="24"/>
          <w:szCs w:val="24"/>
          <w:rFonts w:ascii="Arial" w:hAnsi="Arial" w:cs="Mangal"/>
        </w:rPr>
      </w:pPr>
      <w:r>
        <w:rPr>
          <w:rFonts w:ascii="Arial" w:hAnsi="Arial"/>
          <w:sz w:val="24"/>
          <w:szCs w:val="24"/>
        </w:rPr>
        <w:t>Bereich Glascontainer Östl. Rheinbrückenstraße</w:t>
      </w:r>
      <w:r/>
    </w:p>
    <w:p>
      <w:pPr>
        <w:pStyle w:val="ListParagraph"/>
        <w:numPr>
          <w:ilvl w:val="0"/>
          <w:numId w:val="1"/>
        </w:numPr>
        <w:rPr>
          <w:sz w:val="24"/>
          <w:sz w:val="24"/>
          <w:szCs w:val="24"/>
          <w:rFonts w:ascii="Arial" w:hAnsi="Arial" w:cs="Mangal"/>
        </w:rPr>
      </w:pPr>
      <w:r>
        <w:rPr>
          <w:rFonts w:ascii="Arial" w:hAnsi="Arial"/>
          <w:sz w:val="24"/>
          <w:szCs w:val="24"/>
        </w:rPr>
        <w:t>Treppenabgang Crocollhalle zum Neubaugebiet</w:t>
      </w:r>
      <w:r/>
    </w:p>
    <w:p>
      <w:pPr>
        <w:pStyle w:val="ListParagraph"/>
        <w:numPr>
          <w:ilvl w:val="0"/>
          <w:numId w:val="1"/>
        </w:numPr>
        <w:rPr>
          <w:sz w:val="24"/>
          <w:sz w:val="24"/>
          <w:szCs w:val="24"/>
          <w:rFonts w:ascii="Arial" w:hAnsi="Arial" w:cs="Mangal"/>
        </w:rPr>
      </w:pPr>
      <w:r>
        <w:rPr>
          <w:rFonts w:ascii="Arial" w:hAnsi="Arial"/>
          <w:sz w:val="24"/>
          <w:szCs w:val="24"/>
        </w:rPr>
        <w:t>Treppenabgang Eggensteiner Str. zur Blindstr.</w:t>
      </w:r>
      <w:r/>
    </w:p>
    <w:p>
      <w:pPr>
        <w:pStyle w:val="ListParagraph"/>
        <w:numPr>
          <w:ilvl w:val="0"/>
          <w:numId w:val="1"/>
        </w:numPr>
        <w:rPr>
          <w:sz w:val="24"/>
          <w:sz w:val="24"/>
          <w:szCs w:val="24"/>
          <w:rFonts w:ascii="Arial" w:hAnsi="Arial" w:cs="Mangal"/>
        </w:rPr>
      </w:pPr>
      <w:r>
        <w:rPr>
          <w:rFonts w:ascii="Arial" w:hAnsi="Arial"/>
          <w:sz w:val="24"/>
          <w:szCs w:val="24"/>
        </w:rPr>
        <w:t>Bereich Egon-Eiermann-Allee (für diejenigen, die von jenseits der Sudetenstraße kommen)</w:t>
      </w:r>
      <w:r/>
    </w:p>
    <w:p>
      <w:pPr>
        <w:pStyle w:val="ListParagraph"/>
        <w:rPr>
          <w:sz w:val="24"/>
          <w:sz w:val="24"/>
          <w:szCs w:val="24"/>
          <w:rFonts w:ascii="Arial" w:hAnsi="Arial" w:eastAsia="SimSun" w:cs="Mangal"/>
          <w:color w:val="00000A"/>
          <w:lang w:val="de-DE" w:eastAsia="zh-CN" w:bidi="hi-IN"/>
        </w:rPr>
      </w:pPr>
      <w:r>
        <w:rPr>
          <w:rFonts w:eastAsia="SimSun" w:cs="Mangal" w:ascii="Arial" w:hAnsi="Arial"/>
          <w:color w:val="00000A"/>
          <w:sz w:val="24"/>
          <w:szCs w:val="24"/>
          <w:lang w:val="de-DE" w:eastAsia="zh-CN" w:bidi="hi-IN"/>
        </w:rPr>
      </w:r>
      <w:r/>
    </w:p>
    <w:p>
      <w:pPr>
        <w:pStyle w:val="Normal"/>
      </w:pPr>
      <w:r>
        <w:rPr>
          <w:rFonts w:ascii="Arial" w:hAnsi="Arial"/>
          <w:sz w:val="24"/>
          <w:szCs w:val="24"/>
        </w:rPr>
        <w:t xml:space="preserve">Wir freuen uns auf eine baldige Antwort, damit wir auf die neuen Standorte im nächsten </w:t>
      </w:r>
      <w:r>
        <w:rPr>
          <w:rFonts w:ascii="Arial" w:hAnsi="Arial"/>
          <w:bCs/>
          <w:color w:val="00000A"/>
          <w:sz w:val="24"/>
          <w:szCs w:val="24"/>
        </w:rPr>
        <w:t>KNIELINGER (Mitteilungsblatt des Bürgervereins Knielingen)</w:t>
      </w:r>
      <w:r>
        <w:rPr>
          <w:rFonts w:ascii="Arial" w:hAnsi="Arial"/>
          <w:sz w:val="24"/>
          <w:szCs w:val="24"/>
        </w:rPr>
        <w:t xml:space="preserve"> hinweisen können.</w:t>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r>
      <w:r/>
    </w:p>
    <w:p>
      <w:pPr>
        <w:pStyle w:val="Normal"/>
        <w:rPr>
          <w:sz w:val="24"/>
          <w:sz w:val="24"/>
          <w:szCs w:val="24"/>
          <w:rFonts w:ascii="Arial" w:hAnsi="Arial" w:eastAsia="SimSun" w:cs="Arial"/>
          <w:color w:val="00000A"/>
          <w:lang w:val="de-DE" w:eastAsia="zh-CN" w:bidi="hi-IN"/>
        </w:rPr>
      </w:pPr>
      <w:r>
        <w:rPr>
          <w:rFonts w:eastAsia="SimSun" w:cs="Arial" w:ascii="Arial" w:hAnsi="Arial"/>
          <w:color w:val="00000A"/>
          <w:sz w:val="24"/>
          <w:szCs w:val="24"/>
          <w:lang w:val="de-DE" w:eastAsia="zh-CN" w:bidi="hi-IN"/>
        </w:rPr>
        <w:t>Mit freundlichen Grüßen</w:t>
      </w:r>
      <w:r/>
    </w:p>
    <w:p>
      <w:pPr>
        <w:pStyle w:val="Normal"/>
        <w:rPr/>
      </w:pPr>
      <w:r>
        <w:rPr/>
      </w:r>
      <w:r/>
    </w:p>
    <w:p>
      <w:pPr>
        <w:pStyle w:val="Normal"/>
        <w:rPr/>
      </w:pPr>
      <w:r>
        <w:rPr/>
      </w:r>
      <w:r/>
    </w:p>
    <w:sectPr>
      <w:type w:val="nextPage"/>
      <w:pgSz w:w="11906" w:h="16838"/>
      <w:pgMar w:left="1134" w:right="1134" w:header="0" w:top="1065"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0"/>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Arial"/>
      <w:color w:val="auto"/>
      <w:sz w:val="24"/>
      <w:szCs w:val="24"/>
      <w:lang w:val="de-DE" w:eastAsia="zh-CN" w:bidi="hi-IN"/>
    </w:rPr>
  </w:style>
  <w:style w:type="character" w:styleId="ListLabel11">
    <w:name w:val="ListLabel 11"/>
    <w:rPr>
      <w:rFonts w:cs="Symbol"/>
    </w:rPr>
  </w:style>
  <w:style w:type="character" w:styleId="ListLabel12">
    <w:name w:val="ListLabel 12"/>
    <w:rPr>
      <w:rFonts w:cs="Courier New"/>
    </w:rPr>
  </w:style>
  <w:style w:type="character" w:styleId="ListLabel13">
    <w:name w:val="ListLabel 13"/>
    <w:rPr>
      <w:rFonts w:cs="Wingdings"/>
    </w:rPr>
  </w:style>
  <w:style w:type="paragraph" w:styleId="Berschrift">
    <w:name w:val="Überschrift"/>
    <w:basedOn w:val="Normal"/>
    <w:next w:val="Textkrper"/>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pPr>
      <w:suppressLineNumbers/>
    </w:pPr>
    <w:rPr>
      <w:rFonts w:cs="Arial"/>
    </w:rPr>
  </w:style>
  <w:style w:type="paragraph" w:styleId="ListParagraph">
    <w:name w:val="List Paragraph"/>
    <w:basedOn w:val="Normal"/>
    <w:pPr>
      <w:spacing w:before="0" w:after="0"/>
      <w:ind w:left="720" w:right="0" w:hanging="0"/>
      <w:contextualSpacing/>
    </w:pPr>
    <w:rPr>
      <w:rFonts w:cs="Mangal"/>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1593</TotalTime>
  <Application>LibreOffice/4.3.5.2$Windows_x86 LibreOffice_project/3a87456aaa6a95c63eea1c1b3201acedf0751bd5</Application>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2016-08-25T12:08:59Z</dcterms:created>
  <dc:language>de-DE</dc:language>
  <cp:lastPrinted>2016-08-27T10:05:56Z</cp:lastPrinted>
  <dcterms:modified xsi:type="dcterms:W3CDTF">2016-08-27T10:10:34Z</dcterms:modified>
  <cp:revision>4</cp:revision>
</cp:coreProperties>
</file>